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D" w:rsidRPr="00FF68FD" w:rsidRDefault="00FF68FD" w:rsidP="00FF68FD">
      <w:pPr>
        <w:spacing w:line="360" w:lineRule="auto"/>
        <w:jc w:val="center"/>
        <w:rPr>
          <w:rFonts w:eastAsia="SimSun" w:cs="Mangal"/>
          <w:sz w:val="28"/>
          <w:szCs w:val="28"/>
          <w:lang w:val="ru-RU" w:eastAsia="hi-IN" w:bidi="hi-IN"/>
        </w:rPr>
      </w:pPr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Тесты для </w:t>
      </w:r>
      <w:proofErr w:type="spellStart"/>
      <w:r w:rsidRPr="00FF68FD">
        <w:rPr>
          <w:rFonts w:eastAsia="SimSun" w:cs="Mangal"/>
          <w:sz w:val="28"/>
          <w:szCs w:val="28"/>
          <w:lang w:val="ru-RU" w:eastAsia="hi-IN" w:bidi="hi-IN"/>
        </w:rPr>
        <w:t>самообследования</w:t>
      </w:r>
      <w:proofErr w:type="spellEnd"/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 качества знаний студентов </w:t>
      </w:r>
    </w:p>
    <w:p w:rsidR="00FF68FD" w:rsidRPr="00FF68FD" w:rsidRDefault="00FF68FD" w:rsidP="00FF68FD">
      <w:pPr>
        <w:jc w:val="center"/>
        <w:rPr>
          <w:rFonts w:eastAsia="SimSun" w:cs="Mangal"/>
          <w:b/>
          <w:sz w:val="28"/>
          <w:szCs w:val="28"/>
          <w:lang w:val="ru-RU" w:eastAsia="hi-IN" w:bidi="hi-IN"/>
        </w:rPr>
      </w:pPr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 «</w:t>
      </w:r>
      <w:r w:rsidRPr="00FF68FD">
        <w:rPr>
          <w:rFonts w:eastAsia="SimSun" w:cs="Mangal"/>
          <w:b/>
          <w:sz w:val="28"/>
          <w:szCs w:val="28"/>
          <w:lang w:val="ru-RU" w:eastAsia="hi-IN" w:bidi="hi-IN"/>
        </w:rPr>
        <w:t>Анатомия и физиология человека»</w:t>
      </w:r>
    </w:p>
    <w:p w:rsidR="00FF68FD" w:rsidRPr="00FF68FD" w:rsidRDefault="00FF68FD" w:rsidP="00FF68FD">
      <w:pPr>
        <w:jc w:val="center"/>
        <w:rPr>
          <w:rFonts w:eastAsia="SimSun" w:cs="Mangal"/>
          <w:sz w:val="28"/>
          <w:szCs w:val="28"/>
          <w:lang w:val="ru-RU" w:eastAsia="hi-IN" w:bidi="hi-IN"/>
        </w:rPr>
      </w:pPr>
      <w:r>
        <w:rPr>
          <w:rFonts w:eastAsia="SimSun" w:cs="Mangal"/>
          <w:sz w:val="28"/>
          <w:szCs w:val="28"/>
          <w:lang w:val="ru-RU" w:eastAsia="hi-IN" w:bidi="hi-IN"/>
        </w:rPr>
        <w:t>специальность 31.02.02</w:t>
      </w:r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 </w:t>
      </w:r>
      <w:r>
        <w:rPr>
          <w:rFonts w:eastAsia="SimSun" w:cs="Mangal"/>
          <w:sz w:val="28"/>
          <w:szCs w:val="28"/>
          <w:lang w:val="ru-RU" w:eastAsia="hi-IN" w:bidi="hi-IN"/>
        </w:rPr>
        <w:t>Акушерское</w:t>
      </w:r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 дело </w:t>
      </w:r>
      <w:r>
        <w:rPr>
          <w:rFonts w:eastAsia="SimSun" w:cs="Mangal"/>
          <w:sz w:val="28"/>
          <w:szCs w:val="28"/>
          <w:lang w:val="ru-RU" w:eastAsia="hi-IN" w:bidi="hi-IN"/>
        </w:rPr>
        <w:t>базовой</w:t>
      </w:r>
      <w:r w:rsidRPr="00FF68FD">
        <w:rPr>
          <w:rFonts w:eastAsia="SimSun" w:cs="Mangal"/>
          <w:sz w:val="28"/>
          <w:szCs w:val="28"/>
          <w:lang w:val="ru-RU" w:eastAsia="hi-IN" w:bidi="hi-IN"/>
        </w:rPr>
        <w:t xml:space="preserve"> подготовки</w:t>
      </w:r>
    </w:p>
    <w:p w:rsidR="00FF68FD" w:rsidRPr="00FF68FD" w:rsidRDefault="00FF68FD" w:rsidP="00FF68FD">
      <w:pPr>
        <w:jc w:val="center"/>
        <w:rPr>
          <w:rFonts w:eastAsia="SimSun" w:cs="Mangal"/>
          <w:sz w:val="28"/>
          <w:szCs w:val="28"/>
          <w:lang w:val="ru-RU" w:eastAsia="hi-IN" w:bidi="hi-IN"/>
        </w:rPr>
      </w:pPr>
    </w:p>
    <w:p w:rsidR="00FF68FD" w:rsidRPr="00FF68FD" w:rsidRDefault="00FF68FD" w:rsidP="00FF68FD">
      <w:pPr>
        <w:jc w:val="right"/>
        <w:rPr>
          <w:rFonts w:eastAsia="SimSun" w:cs="Mangal"/>
          <w:sz w:val="28"/>
          <w:szCs w:val="28"/>
          <w:lang w:val="ru-RU" w:eastAsia="hi-IN" w:bidi="hi-IN"/>
        </w:rPr>
      </w:pPr>
      <w:r w:rsidRPr="00FF68FD">
        <w:rPr>
          <w:rFonts w:eastAsia="SimSun" w:cs="Mangal"/>
          <w:szCs w:val="28"/>
          <w:lang w:val="ru-RU" w:eastAsia="hi-IN" w:bidi="hi-IN"/>
        </w:rPr>
        <w:t xml:space="preserve">Подготовила преподаватель </w:t>
      </w:r>
      <w:proofErr w:type="spellStart"/>
      <w:r w:rsidRPr="00FF68FD">
        <w:rPr>
          <w:rFonts w:eastAsia="SimSun" w:cs="Mangal"/>
          <w:szCs w:val="28"/>
          <w:lang w:val="ru-RU" w:eastAsia="hi-IN" w:bidi="hi-IN"/>
        </w:rPr>
        <w:t>Тюмидова</w:t>
      </w:r>
      <w:proofErr w:type="spellEnd"/>
      <w:r w:rsidRPr="00FF68FD">
        <w:rPr>
          <w:rFonts w:eastAsia="SimSun" w:cs="Mangal"/>
          <w:szCs w:val="28"/>
          <w:lang w:val="ru-RU" w:eastAsia="hi-IN" w:bidi="hi-IN"/>
        </w:rPr>
        <w:t xml:space="preserve"> Г.В</w:t>
      </w:r>
      <w:r w:rsidRPr="00FF68FD">
        <w:rPr>
          <w:rFonts w:eastAsia="SimSun" w:cs="Mangal"/>
          <w:sz w:val="28"/>
          <w:szCs w:val="28"/>
          <w:lang w:val="ru-RU" w:eastAsia="hi-IN" w:bidi="hi-IN"/>
        </w:rPr>
        <w:t>.</w:t>
      </w:r>
    </w:p>
    <w:p w:rsidR="00FF68FD" w:rsidRPr="00FF68FD" w:rsidRDefault="00FF68FD" w:rsidP="00FF68FD">
      <w:pPr>
        <w:jc w:val="center"/>
        <w:rPr>
          <w:rFonts w:eastAsia="SimSun" w:cs="Mangal"/>
          <w:sz w:val="28"/>
          <w:szCs w:val="28"/>
          <w:lang w:val="ru-RU"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08"/>
      </w:tblGrid>
      <w:tr w:rsidR="00FF68FD" w:rsidRPr="00FF68FD" w:rsidTr="004D7634">
        <w:tc>
          <w:tcPr>
            <w:tcW w:w="4984" w:type="dxa"/>
            <w:shd w:val="clear" w:color="auto" w:fill="auto"/>
          </w:tcPr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Рассмотрено</w:t>
            </w:r>
          </w:p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На заседании ЦМК ОПД «________»_____________________2017г</w:t>
            </w:r>
          </w:p>
          <w:p w:rsidR="00FF68FD" w:rsidRPr="00FF68FD" w:rsidRDefault="00FF68FD" w:rsidP="00FF68FD">
            <w:pPr>
              <w:jc w:val="center"/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Председатель ЦМК __________Бараева И.М.</w:t>
            </w:r>
          </w:p>
        </w:tc>
        <w:tc>
          <w:tcPr>
            <w:tcW w:w="4984" w:type="dxa"/>
            <w:shd w:val="clear" w:color="auto" w:fill="auto"/>
          </w:tcPr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Утверждаю</w:t>
            </w:r>
          </w:p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 xml:space="preserve">Зам директора по </w:t>
            </w:r>
            <w:proofErr w:type="spellStart"/>
            <w:r w:rsidRPr="00FF68FD">
              <w:rPr>
                <w:rFonts w:eastAsia="SimSun" w:cs="Mangal"/>
                <w:szCs w:val="28"/>
                <w:lang w:val="ru-RU" w:eastAsia="hi-IN" w:bidi="hi-IN"/>
              </w:rPr>
              <w:t>УВиМР</w:t>
            </w:r>
            <w:proofErr w:type="spellEnd"/>
          </w:p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____________________Санджиева Г.Д</w:t>
            </w:r>
          </w:p>
          <w:p w:rsidR="00FF68FD" w:rsidRPr="00FF68FD" w:rsidRDefault="00FF68FD" w:rsidP="00FF68FD">
            <w:pPr>
              <w:rPr>
                <w:rFonts w:eastAsia="SimSun" w:cs="Mangal"/>
                <w:szCs w:val="28"/>
                <w:lang w:val="ru-RU" w:eastAsia="hi-IN" w:bidi="hi-IN"/>
              </w:rPr>
            </w:pPr>
            <w:r w:rsidRPr="00FF68FD">
              <w:rPr>
                <w:rFonts w:eastAsia="SimSun" w:cs="Mangal"/>
                <w:szCs w:val="28"/>
                <w:lang w:val="ru-RU" w:eastAsia="hi-IN" w:bidi="hi-IN"/>
              </w:rPr>
              <w:t>«_____»____________________2017г</w:t>
            </w:r>
          </w:p>
        </w:tc>
      </w:tr>
    </w:tbl>
    <w:p w:rsidR="00DD6FE4" w:rsidRPr="00FF68FD" w:rsidRDefault="00DD6FE4" w:rsidP="00DD6FE4">
      <w:pPr>
        <w:rPr>
          <w:sz w:val="21"/>
          <w:szCs w:val="21"/>
          <w:lang w:val="ru-RU"/>
        </w:rPr>
      </w:pPr>
    </w:p>
    <w:p w:rsidR="00DD6FE4" w:rsidRPr="00FF68FD" w:rsidRDefault="00DD6FE4" w:rsidP="00DD6FE4">
      <w:pPr>
        <w:jc w:val="both"/>
        <w:rPr>
          <w:lang w:val="ru-RU"/>
        </w:rPr>
      </w:pP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lang w:val="ru-RU"/>
        </w:rPr>
        <w:t xml:space="preserve">1. </w:t>
      </w:r>
      <w:proofErr w:type="gramStart"/>
      <w:r w:rsidRPr="00FF68FD">
        <w:rPr>
          <w:lang w:val="ru-RU"/>
        </w:rPr>
        <w:t>Наука</w:t>
      </w:r>
      <w:proofErr w:type="gramEnd"/>
      <w:r w:rsidRPr="00FF68FD">
        <w:rPr>
          <w:lang w:val="ru-RU"/>
        </w:rPr>
        <w:t xml:space="preserve"> изучающая клетку:</w:t>
      </w: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lang w:val="ru-RU"/>
        </w:rPr>
        <w:t>а. гистология</w:t>
      </w:r>
    </w:p>
    <w:p w:rsidR="00DD6FE4" w:rsidRPr="00FF68FD" w:rsidRDefault="00DD6FE4" w:rsidP="00DD6FE4">
      <w:pPr>
        <w:jc w:val="both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цитология</w:t>
      </w: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lang w:val="ru-RU"/>
        </w:rPr>
        <w:t>в. генетика</w:t>
      </w:r>
    </w:p>
    <w:p w:rsidR="00DD6FE4" w:rsidRDefault="00DD6FE4" w:rsidP="00DD6FE4">
      <w:pPr>
        <w:jc w:val="both"/>
        <w:rPr>
          <w:lang w:val="tt-RU"/>
        </w:rPr>
      </w:pPr>
      <w:r w:rsidRPr="00FF68FD">
        <w:rPr>
          <w:lang w:val="ru-RU"/>
        </w:rPr>
        <w:t>г. анатомия</w:t>
      </w:r>
    </w:p>
    <w:p w:rsidR="00DD6FE4" w:rsidRPr="00FF68FD" w:rsidRDefault="00DD6FE4" w:rsidP="00DD6FE4">
      <w:pPr>
        <w:jc w:val="both"/>
        <w:rPr>
          <w:lang w:val="ru-RU"/>
        </w:rPr>
      </w:pPr>
      <w:r>
        <w:rPr>
          <w:lang w:val="tt-RU"/>
        </w:rPr>
        <w:t>2</w:t>
      </w:r>
      <w:r w:rsidRPr="00FF68FD">
        <w:rPr>
          <w:lang w:val="ru-RU"/>
        </w:rPr>
        <w:t xml:space="preserve">. </w:t>
      </w:r>
      <w:proofErr w:type="gramStart"/>
      <w:r w:rsidRPr="00FF68FD">
        <w:rPr>
          <w:lang w:val="ru-RU"/>
        </w:rPr>
        <w:t>Наука</w:t>
      </w:r>
      <w:proofErr w:type="gramEnd"/>
      <w:r w:rsidRPr="00FF68FD">
        <w:rPr>
          <w:lang w:val="ru-RU"/>
        </w:rPr>
        <w:t xml:space="preserve"> изучающая ткани:</w:t>
      </w: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lang w:val="ru-RU"/>
        </w:rPr>
        <w:t>а. гистология</w:t>
      </w:r>
    </w:p>
    <w:p w:rsidR="00DD6FE4" w:rsidRPr="00FF68FD" w:rsidRDefault="00DD6FE4" w:rsidP="00DD6FE4">
      <w:pPr>
        <w:jc w:val="both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цитология</w:t>
      </w: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lang w:val="ru-RU"/>
        </w:rPr>
        <w:t>в. генетика</w:t>
      </w:r>
    </w:p>
    <w:p w:rsidR="00DD6FE4" w:rsidRDefault="00DD6FE4" w:rsidP="00DD6FE4">
      <w:pPr>
        <w:jc w:val="both"/>
        <w:rPr>
          <w:color w:val="000000"/>
          <w:lang w:val="ru-RU"/>
        </w:rPr>
      </w:pPr>
      <w:r w:rsidRPr="00FF68FD">
        <w:rPr>
          <w:lang w:val="ru-RU"/>
        </w:rPr>
        <w:t>г. анатомия</w:t>
      </w:r>
    </w:p>
    <w:p w:rsidR="00DD6FE4" w:rsidRDefault="00DD6FE4" w:rsidP="00DD6FE4">
      <w:pPr>
        <w:rPr>
          <w:lang w:val="ru-RU"/>
        </w:rPr>
      </w:pPr>
      <w:r>
        <w:rPr>
          <w:color w:val="000000"/>
          <w:lang w:val="ru-RU"/>
        </w:rPr>
        <w:t xml:space="preserve">3. </w:t>
      </w:r>
      <w:proofErr w:type="gramStart"/>
      <w:r>
        <w:rPr>
          <w:color w:val="000000"/>
          <w:lang w:val="ru-RU"/>
        </w:rPr>
        <w:t xml:space="preserve">Какие функции выполняет скелет? </w:t>
      </w:r>
      <w:r>
        <w:rPr>
          <w:color w:val="000000"/>
          <w:lang w:val="ru-RU"/>
        </w:rPr>
        <w:br/>
        <w:t>а) опорную, трофическую, разграничительную</w:t>
      </w:r>
      <w:r>
        <w:rPr>
          <w:color w:val="000000"/>
          <w:lang w:val="ru-RU"/>
        </w:rPr>
        <w:br/>
        <w:t>б) трофическую, опорную, защитную</w:t>
      </w:r>
      <w:r>
        <w:rPr>
          <w:color w:val="000000"/>
          <w:lang w:val="ru-RU"/>
        </w:rPr>
        <w:br/>
        <w:t xml:space="preserve">в) опорную, двигательную, защитную </w:t>
      </w:r>
      <w:r>
        <w:rPr>
          <w:color w:val="000000"/>
          <w:lang w:val="ru-RU"/>
        </w:rPr>
        <w:br/>
        <w:t>г) трофическую, защитную, разграничительную</w:t>
      </w:r>
      <w:proofErr w:type="gramEnd"/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4. Тело трубчатой кости называют: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а. апофиз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метафиз</w:t>
      </w:r>
      <w:proofErr w:type="spellEnd"/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в. диафиз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г. эпифиз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5. Подвижное соединение костей называется: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а. синартрозом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гемиартрозом</w:t>
      </w:r>
      <w:proofErr w:type="spellEnd"/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. диартрозом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полиартрозом</w:t>
      </w:r>
      <w:proofErr w:type="spellEnd"/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6. Физиологический изгиб позвоночника выпуклостью кпереди называется: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а. лордозом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сколиозом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. кифозом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г. синостозом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 xml:space="preserve">7. Истинные ребра прикрепляются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: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а. грудине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ключице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в. находятся в толще мышц</w:t>
      </w:r>
      <w:proofErr w:type="gramEnd"/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г. выше лежащим мышцам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8. Назовите самую длинную мышцу тела человека: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а. двуглавая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трехглавая</w:t>
      </w:r>
    </w:p>
    <w:p w:rsidR="00DD6FE4" w:rsidRDefault="00DD6FE4" w:rsidP="00DD6FE4">
      <w:pPr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в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четырехглавая</w:t>
      </w:r>
      <w:proofErr w:type="gramEnd"/>
      <w:r>
        <w:rPr>
          <w:lang w:val="ru-RU"/>
        </w:rPr>
        <w:t xml:space="preserve"> мышца бедра</w:t>
      </w:r>
    </w:p>
    <w:p w:rsidR="00DD6FE4" w:rsidRDefault="00DD6FE4" w:rsidP="00DD6FE4">
      <w:pPr>
        <w:jc w:val="both"/>
        <w:rPr>
          <w:lang w:val="ru-RU"/>
        </w:rPr>
      </w:pPr>
      <w:r>
        <w:rPr>
          <w:lang w:val="ru-RU"/>
        </w:rPr>
        <w:t>г. портняжная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9</w:t>
      </w:r>
      <w:r w:rsidRPr="00FF68FD">
        <w:rPr>
          <w:lang w:val="ru-RU"/>
        </w:rPr>
        <w:t>. Для формирования условных рефлексов необходимо, чтобы: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 xml:space="preserve">а. условный раздражитель предшествовал </w:t>
      </w:r>
      <w:proofErr w:type="gramStart"/>
      <w:r w:rsidRPr="00FF68FD">
        <w:rPr>
          <w:lang w:val="ru-RU"/>
        </w:rPr>
        <w:t>безусловному</w:t>
      </w:r>
      <w:proofErr w:type="gramEnd"/>
      <w:r w:rsidRPr="00FF68FD">
        <w:rPr>
          <w:lang w:val="ru-RU"/>
        </w:rPr>
        <w:t xml:space="preserve"> 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безусловное подкрепление было однократным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в. безусловный раздражитель был слабее условного</w:t>
      </w:r>
    </w:p>
    <w:p w:rsidR="00DD6FE4" w:rsidRDefault="00DD6FE4" w:rsidP="00DD6FE4">
      <w:pPr>
        <w:rPr>
          <w:lang w:val="ru-RU"/>
        </w:rPr>
      </w:pPr>
      <w:r w:rsidRPr="00FF68FD">
        <w:rPr>
          <w:lang w:val="ru-RU"/>
        </w:rPr>
        <w:t xml:space="preserve">г. условный раздражитель следовал за </w:t>
      </w:r>
      <w:proofErr w:type="gramStart"/>
      <w:r w:rsidRPr="00FF68FD">
        <w:rPr>
          <w:lang w:val="ru-RU"/>
        </w:rPr>
        <w:t>безусловным</w:t>
      </w:r>
      <w:proofErr w:type="gramEnd"/>
    </w:p>
    <w:p w:rsidR="00DD6FE4" w:rsidRDefault="00DD6FE4" w:rsidP="00DD6FE4">
      <w:pPr>
        <w:rPr>
          <w:lang w:val="ru-RU"/>
        </w:rPr>
      </w:pPr>
      <w:r>
        <w:rPr>
          <w:lang w:val="ru-RU"/>
        </w:rPr>
        <w:t>10</w:t>
      </w:r>
      <w:r w:rsidRPr="00FF68FD">
        <w:rPr>
          <w:lang w:val="ru-RU"/>
        </w:rPr>
        <w:t>. Спинной мозг заканчивается на уровне:</w:t>
      </w:r>
    </w:p>
    <w:p w:rsidR="00DD6FE4" w:rsidRDefault="00DD6FE4" w:rsidP="00DD6FE4">
      <w:pPr>
        <w:rPr>
          <w:lang w:val="ru-RU"/>
        </w:rPr>
      </w:pPr>
      <w:r>
        <w:rPr>
          <w:lang w:val="ru-RU"/>
        </w:rPr>
        <w:t xml:space="preserve">а. </w:t>
      </w:r>
      <w:r>
        <w:t>XII</w:t>
      </w:r>
      <w:r w:rsidRPr="00FF68FD">
        <w:rPr>
          <w:lang w:val="ru-RU"/>
        </w:rPr>
        <w:t xml:space="preserve"> грудного позвонка</w:t>
      </w:r>
    </w:p>
    <w:p w:rsidR="00DD6FE4" w:rsidRDefault="00DD6FE4" w:rsidP="00DD6FE4">
      <w:pPr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r>
        <w:t>II</w:t>
      </w:r>
      <w:r w:rsidRPr="00FF68FD">
        <w:rPr>
          <w:lang w:val="ru-RU"/>
        </w:rPr>
        <w:t xml:space="preserve"> поясничного позвонка</w:t>
      </w:r>
    </w:p>
    <w:p w:rsidR="00DD6FE4" w:rsidRDefault="00DD6FE4" w:rsidP="00DD6FE4">
      <w:pPr>
        <w:rPr>
          <w:lang w:val="ru-RU"/>
        </w:rPr>
      </w:pPr>
      <w:r>
        <w:rPr>
          <w:lang w:val="ru-RU"/>
        </w:rPr>
        <w:t xml:space="preserve">в. </w:t>
      </w:r>
      <w:r>
        <w:t>IV</w:t>
      </w:r>
      <w:r w:rsidRPr="00FF68FD">
        <w:rPr>
          <w:lang w:val="ru-RU"/>
        </w:rPr>
        <w:t xml:space="preserve"> поясничного позвонка</w:t>
      </w:r>
    </w:p>
    <w:p w:rsidR="00DD6FE4" w:rsidRDefault="00DD6FE4" w:rsidP="00DD6FE4">
      <w:pPr>
        <w:rPr>
          <w:lang w:val="ru-RU"/>
        </w:rPr>
      </w:pPr>
      <w:r>
        <w:rPr>
          <w:lang w:val="ru-RU"/>
        </w:rPr>
        <w:t xml:space="preserve">г. </w:t>
      </w:r>
      <w:r>
        <w:t>I</w:t>
      </w:r>
      <w:r w:rsidRPr="00FF68FD">
        <w:rPr>
          <w:lang w:val="ru-RU"/>
        </w:rPr>
        <w:t xml:space="preserve"> крестцового позвонка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11</w:t>
      </w:r>
      <w:r w:rsidRPr="00FF68FD">
        <w:rPr>
          <w:lang w:val="ru-RU"/>
        </w:rPr>
        <w:t>. Спинной мозг расположен в канале: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костномозговом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 xml:space="preserve">б. </w:t>
      </w:r>
      <w:proofErr w:type="gramStart"/>
      <w:r w:rsidRPr="00FF68FD">
        <w:rPr>
          <w:lang w:val="ru-RU"/>
        </w:rPr>
        <w:t>позвоночном</w:t>
      </w:r>
      <w:proofErr w:type="gramEnd"/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в. спинномозговом</w:t>
      </w:r>
    </w:p>
    <w:p w:rsidR="00DD6FE4" w:rsidRDefault="00DD6FE4" w:rsidP="00DD6FE4">
      <w:pPr>
        <w:rPr>
          <w:lang w:val="ru-RU"/>
        </w:rPr>
      </w:pPr>
      <w:r w:rsidRPr="00FF68FD">
        <w:rPr>
          <w:lang w:val="ru-RU"/>
        </w:rPr>
        <w:t>г. черепном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12</w:t>
      </w:r>
      <w:r w:rsidRPr="00FF68FD">
        <w:rPr>
          <w:lang w:val="ru-RU"/>
        </w:rPr>
        <w:t>. Отделом центральной нервной системы является: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крестцовое сплетение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поясничное сплетение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в. шейное сплетение</w:t>
      </w:r>
    </w:p>
    <w:p w:rsidR="00DD6FE4" w:rsidRDefault="00DD6FE4" w:rsidP="00DD6FE4">
      <w:pPr>
        <w:rPr>
          <w:rFonts w:cs="Antiqua"/>
          <w:lang w:val="ru-RU"/>
        </w:rPr>
      </w:pPr>
      <w:r w:rsidRPr="00FF68FD">
        <w:rPr>
          <w:lang w:val="ru-RU"/>
        </w:rPr>
        <w:t>г. головной мозг</w:t>
      </w:r>
    </w:p>
    <w:p w:rsidR="00DD6FE4" w:rsidRPr="00FF68FD" w:rsidRDefault="00DD6FE4" w:rsidP="00DD6FE4">
      <w:pPr>
        <w:jc w:val="both"/>
        <w:rPr>
          <w:rFonts w:cs="Antiqua"/>
          <w:lang w:val="ru-RU"/>
        </w:rPr>
      </w:pPr>
      <w:r>
        <w:rPr>
          <w:rFonts w:cs="Antiqua"/>
          <w:lang w:val="ru-RU"/>
        </w:rPr>
        <w:t>13</w:t>
      </w:r>
      <w:r w:rsidRPr="00FF68FD">
        <w:rPr>
          <w:rFonts w:cs="Antiqua"/>
          <w:lang w:val="ru-RU"/>
        </w:rPr>
        <w:t>. Как образуются спинномозговые нервы</w:t>
      </w:r>
    </w:p>
    <w:p w:rsidR="00DD6FE4" w:rsidRPr="00FF68FD" w:rsidRDefault="00DD6FE4" w:rsidP="00DD6FE4">
      <w:pPr>
        <w:jc w:val="both"/>
        <w:rPr>
          <w:rFonts w:cs="Antiqua"/>
          <w:lang w:val="ru-RU"/>
        </w:rPr>
      </w:pPr>
      <w:r w:rsidRPr="00FF68FD">
        <w:rPr>
          <w:rFonts w:cs="Antiqua"/>
          <w:lang w:val="ru-RU"/>
        </w:rPr>
        <w:t>а. передними корешками</w:t>
      </w:r>
    </w:p>
    <w:p w:rsidR="00DD6FE4" w:rsidRPr="00FF68FD" w:rsidRDefault="00DD6FE4" w:rsidP="00DD6FE4">
      <w:pPr>
        <w:jc w:val="both"/>
        <w:rPr>
          <w:rFonts w:cs="Antiqua"/>
          <w:lang w:val="ru-RU"/>
        </w:rPr>
      </w:pPr>
      <w:proofErr w:type="gramStart"/>
      <w:r w:rsidRPr="00FF68FD">
        <w:rPr>
          <w:rFonts w:cs="Antiqua"/>
          <w:lang w:val="ru-RU"/>
        </w:rPr>
        <w:t>б</w:t>
      </w:r>
      <w:proofErr w:type="gramEnd"/>
      <w:r w:rsidRPr="00FF68FD">
        <w:rPr>
          <w:rFonts w:cs="Antiqua"/>
          <w:lang w:val="ru-RU"/>
        </w:rPr>
        <w:t>. задними корешками</w:t>
      </w:r>
    </w:p>
    <w:p w:rsidR="00DD6FE4" w:rsidRPr="00FF68FD" w:rsidRDefault="00DD6FE4" w:rsidP="00DD6FE4">
      <w:pPr>
        <w:jc w:val="both"/>
        <w:rPr>
          <w:rFonts w:cs="Antiqua"/>
          <w:lang w:val="ru-RU"/>
        </w:rPr>
      </w:pPr>
      <w:proofErr w:type="gramStart"/>
      <w:r w:rsidRPr="00FF68FD">
        <w:rPr>
          <w:rFonts w:cs="Antiqua"/>
          <w:lang w:val="ru-RU"/>
        </w:rPr>
        <w:t>в</w:t>
      </w:r>
      <w:proofErr w:type="gramEnd"/>
      <w:r w:rsidRPr="00FF68FD">
        <w:rPr>
          <w:rFonts w:cs="Antiqua"/>
          <w:lang w:val="ru-RU"/>
        </w:rPr>
        <w:t xml:space="preserve">. </w:t>
      </w:r>
      <w:proofErr w:type="gramStart"/>
      <w:r w:rsidRPr="00FF68FD">
        <w:rPr>
          <w:rFonts w:cs="Antiqua"/>
          <w:lang w:val="ru-RU"/>
        </w:rPr>
        <w:t>соединением</w:t>
      </w:r>
      <w:proofErr w:type="gramEnd"/>
      <w:r w:rsidRPr="00FF68FD">
        <w:rPr>
          <w:rFonts w:cs="Antiqua"/>
          <w:lang w:val="ru-RU"/>
        </w:rPr>
        <w:t xml:space="preserve"> передних и задних корешков</w:t>
      </w:r>
    </w:p>
    <w:p w:rsidR="00DD6FE4" w:rsidRPr="00FF68FD" w:rsidRDefault="00DD6FE4" w:rsidP="00DD6FE4">
      <w:pPr>
        <w:jc w:val="both"/>
        <w:rPr>
          <w:lang w:val="ru-RU"/>
        </w:rPr>
      </w:pPr>
      <w:r w:rsidRPr="00FF68FD">
        <w:rPr>
          <w:rFonts w:cs="Antiqua"/>
          <w:lang w:val="ru-RU"/>
        </w:rPr>
        <w:t>г. вегетативными сплетениями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1</w:t>
      </w:r>
      <w:r>
        <w:rPr>
          <w:lang w:val="ru-RU"/>
        </w:rPr>
        <w:t>4</w:t>
      </w:r>
      <w:r w:rsidRPr="00FF68FD">
        <w:rPr>
          <w:lang w:val="ru-RU"/>
        </w:rPr>
        <w:t>. Жидкая ткань организма: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плазма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кровь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сыворотка</w:t>
      </w:r>
    </w:p>
    <w:p w:rsidR="00DD6FE4" w:rsidRDefault="00DD6FE4" w:rsidP="00DD6FE4">
      <w:pPr>
        <w:rPr>
          <w:lang w:val="ru-RU"/>
        </w:rPr>
      </w:pPr>
      <w:r w:rsidRPr="00FF68FD">
        <w:rPr>
          <w:lang w:val="ru-RU"/>
        </w:rPr>
        <w:t>г. цитоплазма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15</w:t>
      </w:r>
      <w:r w:rsidRPr="00FF68FD">
        <w:rPr>
          <w:lang w:val="ru-RU"/>
        </w:rPr>
        <w:t>. К проводящей системе сердца относится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симпатический нерв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синусные углы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в. парасимпатический нерв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 xml:space="preserve">г. предсердно-желудочковый узел           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t>16</w:t>
      </w:r>
      <w:r w:rsidRPr="00FF68FD">
        <w:rPr>
          <w:lang w:val="ru-RU"/>
        </w:rPr>
        <w:t>. Наружный слой стенки сердца называется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миокард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перикард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в. эпикард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г. эндокард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t>17</w:t>
      </w:r>
      <w:r w:rsidRPr="00FF68FD">
        <w:rPr>
          <w:lang w:val="ru-RU"/>
        </w:rPr>
        <w:t>.  Малый круг кровообращения начинается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в левом предсердии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в правом предсердии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 xml:space="preserve">. </w:t>
      </w: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 xml:space="preserve"> левом желудочке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 xml:space="preserve">г. в правом желудочке        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t>18</w:t>
      </w:r>
      <w:r w:rsidRPr="00FF68FD">
        <w:rPr>
          <w:lang w:val="ru-RU"/>
        </w:rPr>
        <w:t>. Большой круг кровообращения начинается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легочными венами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полыми венами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легочным стволом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г. аортой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lastRenderedPageBreak/>
        <w:t>19</w:t>
      </w:r>
      <w:r w:rsidRPr="00FF68FD">
        <w:rPr>
          <w:lang w:val="ru-RU"/>
        </w:rPr>
        <w:t>.К методам оценки работы сердца относятся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спирометрия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аускультация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в. ЭКГ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г. спирография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t>2</w:t>
      </w:r>
      <w:r w:rsidRPr="00FF68FD">
        <w:rPr>
          <w:lang w:val="ru-RU"/>
        </w:rPr>
        <w:t>0. Какой отдел кишечника относится к тонкому кишечнику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двенадцатиперстная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слепая кишка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сигмовидная кишка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г. восходящая ободочная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>
        <w:rPr>
          <w:lang w:val="ru-RU"/>
        </w:rPr>
        <w:t>21</w:t>
      </w:r>
      <w:r w:rsidRPr="00FF68FD">
        <w:rPr>
          <w:lang w:val="ru-RU"/>
        </w:rPr>
        <w:t>. Самая крупная железа тела человека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а. щитовидная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поджелудочная</w:t>
      </w:r>
    </w:p>
    <w:p w:rsidR="00DD6FE4" w:rsidRPr="00FF68FD" w:rsidRDefault="00DD6FE4" w:rsidP="00DD6FE4">
      <w:pPr>
        <w:spacing w:line="100" w:lineRule="atLeast"/>
        <w:rPr>
          <w:lang w:val="ru-RU"/>
        </w:rPr>
      </w:pPr>
      <w:r w:rsidRPr="00FF68FD">
        <w:rPr>
          <w:lang w:val="ru-RU"/>
        </w:rPr>
        <w:t>в. печень</w:t>
      </w:r>
    </w:p>
    <w:p w:rsidR="00DD6FE4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lang w:val="ru-RU"/>
        </w:rPr>
        <w:t>г. вилочковая</w:t>
      </w:r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22</w:t>
      </w:r>
      <w:r w:rsidRPr="00FF68FD">
        <w:rPr>
          <w:rFonts w:eastAsia="Times New Roman"/>
          <w:lang w:val="ru-RU"/>
        </w:rPr>
        <w:t>. К воздухоносным путям органов дыхания не относятся</w:t>
      </w:r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>а. полость носа</w:t>
      </w:r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proofErr w:type="gramStart"/>
      <w:r w:rsidRPr="00FF68FD">
        <w:rPr>
          <w:rFonts w:eastAsia="Times New Roman"/>
          <w:lang w:val="ru-RU"/>
        </w:rPr>
        <w:t>б</w:t>
      </w:r>
      <w:proofErr w:type="gramEnd"/>
      <w:r w:rsidRPr="00FF68FD">
        <w:rPr>
          <w:rFonts w:eastAsia="Times New Roman"/>
          <w:lang w:val="ru-RU"/>
        </w:rPr>
        <w:t>. гортань</w:t>
      </w:r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>в. лёгкое</w:t>
      </w:r>
    </w:p>
    <w:p w:rsidR="00DD6FE4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>г. бронхи</w:t>
      </w:r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23</w:t>
      </w:r>
      <w:r w:rsidRPr="00FF68FD">
        <w:rPr>
          <w:rFonts w:eastAsia="Times New Roman"/>
          <w:lang w:val="ru-RU"/>
        </w:rPr>
        <w:t xml:space="preserve">. Дыхательный центр расположен </w:t>
      </w:r>
      <w:proofErr w:type="gramStart"/>
      <w:r w:rsidRPr="00FF68FD">
        <w:rPr>
          <w:rFonts w:eastAsia="Times New Roman"/>
          <w:lang w:val="ru-RU"/>
        </w:rPr>
        <w:t>в</w:t>
      </w:r>
      <w:proofErr w:type="gramEnd"/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 xml:space="preserve">а. промежуточном </w:t>
      </w:r>
      <w:proofErr w:type="gramStart"/>
      <w:r w:rsidRPr="00FF68FD">
        <w:rPr>
          <w:rFonts w:eastAsia="Times New Roman"/>
          <w:lang w:val="ru-RU"/>
        </w:rPr>
        <w:t>мозге</w:t>
      </w:r>
      <w:proofErr w:type="gramEnd"/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 xml:space="preserve">б. продолговатом </w:t>
      </w:r>
      <w:proofErr w:type="gramStart"/>
      <w:r w:rsidRPr="00FF68FD">
        <w:rPr>
          <w:rFonts w:eastAsia="Times New Roman"/>
          <w:lang w:val="ru-RU"/>
        </w:rPr>
        <w:t>мозге</w:t>
      </w:r>
      <w:proofErr w:type="gramEnd"/>
    </w:p>
    <w:p w:rsidR="00DD6FE4" w:rsidRPr="00FF68FD" w:rsidRDefault="00DD6FE4" w:rsidP="00DD6FE4">
      <w:pPr>
        <w:spacing w:line="100" w:lineRule="atLeast"/>
        <w:rPr>
          <w:rFonts w:eastAsia="Times New Roman"/>
          <w:lang w:val="ru-RU"/>
        </w:rPr>
      </w:pPr>
      <w:r w:rsidRPr="00FF68FD">
        <w:rPr>
          <w:rFonts w:eastAsia="Times New Roman"/>
          <w:lang w:val="ru-RU"/>
        </w:rPr>
        <w:t>в. мозжечке</w:t>
      </w:r>
    </w:p>
    <w:p w:rsidR="00DD6FE4" w:rsidRDefault="00DD6FE4" w:rsidP="00DD6FE4">
      <w:pPr>
        <w:spacing w:line="100" w:lineRule="atLeast"/>
        <w:rPr>
          <w:lang w:val="ru-RU"/>
        </w:rPr>
      </w:pPr>
      <w:r w:rsidRPr="00FF68FD">
        <w:rPr>
          <w:rFonts w:eastAsia="Times New Roman"/>
          <w:lang w:val="ru-RU"/>
        </w:rPr>
        <w:t xml:space="preserve">г. спинном </w:t>
      </w:r>
      <w:proofErr w:type="gramStart"/>
      <w:r w:rsidRPr="00FF68FD">
        <w:rPr>
          <w:rFonts w:eastAsia="Times New Roman"/>
          <w:lang w:val="ru-RU"/>
        </w:rPr>
        <w:t>мозге</w:t>
      </w:r>
      <w:proofErr w:type="gramEnd"/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24</w:t>
      </w:r>
      <w:r w:rsidRPr="00FF68FD">
        <w:rPr>
          <w:lang w:val="ru-RU"/>
        </w:rPr>
        <w:t>. Суточный диурез в норме: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0, 5 – 1 л.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8 – 10 л.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в. 3 – 4 л.</w:t>
      </w:r>
    </w:p>
    <w:p w:rsidR="00DD6FE4" w:rsidRDefault="00DD6FE4" w:rsidP="00DD6FE4">
      <w:pPr>
        <w:rPr>
          <w:lang w:val="ru-RU"/>
        </w:rPr>
      </w:pPr>
      <w:r w:rsidRPr="00FF68FD">
        <w:rPr>
          <w:lang w:val="ru-RU"/>
        </w:rPr>
        <w:t>г. 1 – 1, 5 л.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25</w:t>
      </w:r>
      <w:r w:rsidRPr="00FF68FD">
        <w:rPr>
          <w:lang w:val="ru-RU"/>
        </w:rPr>
        <w:t>. Структурно-функциональной единицей почки является: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 xml:space="preserve">а. петля </w:t>
      </w:r>
      <w:proofErr w:type="spellStart"/>
      <w:r w:rsidRPr="00FF68FD">
        <w:rPr>
          <w:lang w:val="ru-RU"/>
        </w:rPr>
        <w:t>Генле</w:t>
      </w:r>
      <w:proofErr w:type="spellEnd"/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нефрон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почечная артерия</w:t>
      </w:r>
    </w:p>
    <w:p w:rsidR="00DD6FE4" w:rsidRDefault="00DD6FE4" w:rsidP="00DD6FE4">
      <w:pPr>
        <w:rPr>
          <w:lang w:val="ru-RU"/>
        </w:rPr>
      </w:pPr>
      <w:r w:rsidRPr="00FF68FD">
        <w:rPr>
          <w:lang w:val="ru-RU"/>
        </w:rPr>
        <w:t xml:space="preserve">г. капсула </w:t>
      </w:r>
      <w:proofErr w:type="spellStart"/>
      <w:r w:rsidRPr="00FF68FD">
        <w:rPr>
          <w:lang w:val="ru-RU"/>
        </w:rPr>
        <w:t>Шумлянского-Боумена</w:t>
      </w:r>
      <w:proofErr w:type="spellEnd"/>
    </w:p>
    <w:p w:rsidR="00DD6FE4" w:rsidRPr="00FF68FD" w:rsidRDefault="00DD6FE4" w:rsidP="00DD6FE4">
      <w:pPr>
        <w:jc w:val="both"/>
        <w:rPr>
          <w:lang w:val="ru-RU"/>
        </w:rPr>
      </w:pPr>
      <w:r>
        <w:rPr>
          <w:lang w:val="ru-RU"/>
        </w:rPr>
        <w:t>26</w:t>
      </w:r>
      <w:r w:rsidRPr="00FF68FD">
        <w:rPr>
          <w:lang w:val="ru-RU"/>
        </w:rPr>
        <w:t>. Процесс образования женской половой клетки называется:</w:t>
      </w:r>
    </w:p>
    <w:p w:rsidR="00DD6FE4" w:rsidRPr="00FF68FD" w:rsidRDefault="00DD6FE4" w:rsidP="00DD6FE4">
      <w:pPr>
        <w:tabs>
          <w:tab w:val="left" w:pos="747"/>
          <w:tab w:val="left" w:pos="1031"/>
        </w:tabs>
        <w:jc w:val="both"/>
        <w:rPr>
          <w:lang w:val="ru-RU"/>
        </w:rPr>
      </w:pPr>
      <w:r w:rsidRPr="00FF68FD">
        <w:rPr>
          <w:lang w:val="ru-RU"/>
        </w:rPr>
        <w:t>а. овогенезом</w:t>
      </w:r>
    </w:p>
    <w:p w:rsidR="00DD6FE4" w:rsidRPr="00FF68FD" w:rsidRDefault="00DD6FE4" w:rsidP="00DD6FE4">
      <w:pPr>
        <w:tabs>
          <w:tab w:val="left" w:pos="747"/>
          <w:tab w:val="left" w:pos="1031"/>
        </w:tabs>
        <w:jc w:val="both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 xml:space="preserve">. онтогенезом </w:t>
      </w:r>
    </w:p>
    <w:p w:rsidR="00DD6FE4" w:rsidRPr="00FF68FD" w:rsidRDefault="00DD6FE4" w:rsidP="00DD6FE4">
      <w:pPr>
        <w:tabs>
          <w:tab w:val="left" w:pos="747"/>
          <w:tab w:val="left" w:pos="1031"/>
        </w:tabs>
        <w:jc w:val="both"/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сперматогенезом</w:t>
      </w:r>
    </w:p>
    <w:p w:rsidR="00DD6FE4" w:rsidRDefault="00DD6FE4" w:rsidP="00DD6FE4">
      <w:pPr>
        <w:tabs>
          <w:tab w:val="left" w:pos="747"/>
          <w:tab w:val="left" w:pos="1031"/>
        </w:tabs>
        <w:jc w:val="both"/>
        <w:rPr>
          <w:lang w:val="ru-RU"/>
        </w:rPr>
      </w:pPr>
      <w:r w:rsidRPr="00FF68FD">
        <w:rPr>
          <w:lang w:val="ru-RU"/>
        </w:rPr>
        <w:t>г. эмбриогенезом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>
        <w:rPr>
          <w:lang w:val="ru-RU"/>
        </w:rPr>
        <w:t>27</w:t>
      </w:r>
      <w:r w:rsidRPr="00FF68FD">
        <w:rPr>
          <w:lang w:val="ru-RU"/>
        </w:rPr>
        <w:t>. К мужским половым гормонам относится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 xml:space="preserve">а. </w:t>
      </w:r>
      <w:proofErr w:type="spellStart"/>
      <w:r w:rsidRPr="00FF68FD">
        <w:rPr>
          <w:lang w:val="ru-RU"/>
        </w:rPr>
        <w:t>эстрадиол</w:t>
      </w:r>
      <w:proofErr w:type="spellEnd"/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тестостерон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>в. прогестерон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 xml:space="preserve">г. </w:t>
      </w:r>
      <w:proofErr w:type="spellStart"/>
      <w:r w:rsidRPr="00FF68FD">
        <w:rPr>
          <w:lang w:val="ru-RU"/>
        </w:rPr>
        <w:t>паратгормон</w:t>
      </w:r>
      <w:proofErr w:type="spellEnd"/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>2</w:t>
      </w:r>
      <w:r>
        <w:rPr>
          <w:lang w:val="ru-RU"/>
        </w:rPr>
        <w:t>8</w:t>
      </w:r>
      <w:r w:rsidRPr="00FF68FD">
        <w:rPr>
          <w:lang w:val="ru-RU"/>
        </w:rPr>
        <w:t>. Какая железа помимо эндокринной функции выполняет иммунную функцию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>а. вилочковая железа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поджелудочная железа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proofErr w:type="gramStart"/>
      <w:r w:rsidRPr="00FF68FD">
        <w:rPr>
          <w:lang w:val="ru-RU"/>
        </w:rPr>
        <w:t>в</w:t>
      </w:r>
      <w:proofErr w:type="gramEnd"/>
      <w:r w:rsidRPr="00FF68FD">
        <w:rPr>
          <w:lang w:val="ru-RU"/>
        </w:rPr>
        <w:t>.  щитовидная железа</w:t>
      </w:r>
    </w:p>
    <w:p w:rsidR="00DD6FE4" w:rsidRPr="00FF68FD" w:rsidRDefault="00DD6FE4" w:rsidP="00DD6FE4">
      <w:pPr>
        <w:tabs>
          <w:tab w:val="left" w:pos="3600"/>
        </w:tabs>
        <w:jc w:val="both"/>
        <w:rPr>
          <w:lang w:val="ru-RU"/>
        </w:rPr>
      </w:pPr>
      <w:r w:rsidRPr="00FF68FD">
        <w:rPr>
          <w:lang w:val="ru-RU"/>
        </w:rPr>
        <w:t>г. гипофиз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2</w:t>
      </w:r>
      <w:r>
        <w:rPr>
          <w:lang w:val="ru-RU"/>
        </w:rPr>
        <w:t>9</w:t>
      </w:r>
      <w:r w:rsidRPr="00FF68FD">
        <w:rPr>
          <w:lang w:val="ru-RU"/>
        </w:rPr>
        <w:t xml:space="preserve">.   Местом локализации </w:t>
      </w:r>
      <w:proofErr w:type="spellStart"/>
      <w:r w:rsidRPr="00FF68FD">
        <w:rPr>
          <w:lang w:val="ru-RU"/>
        </w:rPr>
        <w:t>кортиева</w:t>
      </w:r>
      <w:proofErr w:type="spellEnd"/>
      <w:r w:rsidRPr="00FF68FD">
        <w:rPr>
          <w:lang w:val="ru-RU"/>
        </w:rPr>
        <w:t xml:space="preserve"> органа является: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улитка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lastRenderedPageBreak/>
        <w:t>б</w:t>
      </w:r>
      <w:proofErr w:type="gramEnd"/>
      <w:r w:rsidRPr="00FF68FD">
        <w:rPr>
          <w:lang w:val="ru-RU"/>
        </w:rPr>
        <w:t>. преддверие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в. барабанная полость</w:t>
      </w:r>
      <w:proofErr w:type="gramEnd"/>
    </w:p>
    <w:p w:rsidR="00DD6FE4" w:rsidRPr="009820E8" w:rsidRDefault="00DD6FE4" w:rsidP="00DD6FE4">
      <w:pPr>
        <w:rPr>
          <w:lang w:val="ru-RU"/>
        </w:rPr>
      </w:pPr>
      <w:r w:rsidRPr="00FF68FD">
        <w:rPr>
          <w:lang w:val="ru-RU"/>
        </w:rPr>
        <w:t xml:space="preserve">г. </w:t>
      </w:r>
      <w:r>
        <w:rPr>
          <w:lang w:val="ru-RU"/>
        </w:rPr>
        <w:t>евстахиева труба</w:t>
      </w:r>
    </w:p>
    <w:p w:rsidR="00DD6FE4" w:rsidRPr="00FF68FD" w:rsidRDefault="00DD6FE4" w:rsidP="00DD6FE4">
      <w:pPr>
        <w:rPr>
          <w:lang w:val="ru-RU"/>
        </w:rPr>
      </w:pPr>
      <w:r>
        <w:rPr>
          <w:lang w:val="ru-RU"/>
        </w:rPr>
        <w:t>30</w:t>
      </w:r>
      <w:r w:rsidRPr="00FF68FD">
        <w:rPr>
          <w:lang w:val="ru-RU"/>
        </w:rPr>
        <w:t>.  Аппаратом дневного и цветного зрения глаза являются: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а. палочки</w:t>
      </w:r>
    </w:p>
    <w:p w:rsidR="00DD6FE4" w:rsidRPr="00FF68FD" w:rsidRDefault="00DD6FE4" w:rsidP="00DD6FE4">
      <w:pPr>
        <w:rPr>
          <w:lang w:val="ru-RU"/>
        </w:rPr>
      </w:pPr>
      <w:proofErr w:type="gramStart"/>
      <w:r w:rsidRPr="00FF68FD">
        <w:rPr>
          <w:lang w:val="ru-RU"/>
        </w:rPr>
        <w:t>б</w:t>
      </w:r>
      <w:proofErr w:type="gramEnd"/>
      <w:r w:rsidRPr="00FF68FD">
        <w:rPr>
          <w:lang w:val="ru-RU"/>
        </w:rPr>
        <w:t>. колбочки</w:t>
      </w:r>
    </w:p>
    <w:p w:rsidR="00DD6FE4" w:rsidRPr="00FF68FD" w:rsidRDefault="00DD6FE4" w:rsidP="00DD6FE4">
      <w:pPr>
        <w:rPr>
          <w:lang w:val="ru-RU"/>
        </w:rPr>
      </w:pPr>
      <w:r w:rsidRPr="00FF68FD">
        <w:rPr>
          <w:lang w:val="ru-RU"/>
        </w:rPr>
        <w:t>в. ганглиозные клетки</w:t>
      </w:r>
    </w:p>
    <w:p w:rsidR="00DD6FE4" w:rsidRPr="00FF68FD" w:rsidRDefault="00FF68FD" w:rsidP="00FF68FD">
      <w:pPr>
        <w:rPr>
          <w:b/>
          <w:lang w:val="ru-RU"/>
        </w:rPr>
      </w:pPr>
      <w:r>
        <w:rPr>
          <w:lang w:val="ru-RU"/>
        </w:rPr>
        <w:t>г. биполярные клети</w:t>
      </w:r>
      <w:bookmarkStart w:id="0" w:name="_GoBack"/>
      <w:bookmarkEnd w:id="0"/>
    </w:p>
    <w:p w:rsidR="00DD6FE4" w:rsidRPr="00FF68FD" w:rsidRDefault="00DD6FE4" w:rsidP="00DD6FE4">
      <w:pPr>
        <w:jc w:val="center"/>
        <w:rPr>
          <w:b/>
          <w:lang w:val="ru-RU"/>
        </w:rPr>
      </w:pPr>
    </w:p>
    <w:p w:rsidR="00DD6FE4" w:rsidRPr="00FF68FD" w:rsidRDefault="00DD6FE4" w:rsidP="00DD6FE4">
      <w:pPr>
        <w:jc w:val="center"/>
        <w:rPr>
          <w:b/>
          <w:lang w:val="ru-RU"/>
        </w:rPr>
      </w:pPr>
    </w:p>
    <w:p w:rsidR="00DD6FE4" w:rsidRPr="00FF68FD" w:rsidRDefault="00DD6FE4" w:rsidP="00DD6FE4">
      <w:pPr>
        <w:jc w:val="center"/>
        <w:rPr>
          <w:b/>
          <w:lang w:val="ru-RU"/>
        </w:rPr>
      </w:pPr>
      <w:r w:rsidRPr="00FF68FD">
        <w:rPr>
          <w:b/>
          <w:lang w:val="ru-RU"/>
        </w:rPr>
        <w:t>Ответы на тесты:</w:t>
      </w:r>
    </w:p>
    <w:p w:rsidR="00DD6FE4" w:rsidRPr="00FF68FD" w:rsidRDefault="00DD6FE4" w:rsidP="00DD6FE4">
      <w:pPr>
        <w:jc w:val="center"/>
        <w:rPr>
          <w:b/>
          <w:lang w:val="ru-RU"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946"/>
        <w:gridCol w:w="1226"/>
      </w:tblGrid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t>№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t>ответ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ind w:left="91"/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ind w:left="91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ind w:left="91"/>
              <w:jc w:val="center"/>
              <w:rPr>
                <w:lang w:val="ru-RU"/>
              </w:rPr>
            </w:pPr>
            <w: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ind w:left="91"/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29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DD6FE4" w:rsidTr="00D02C8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snapToGrid w:val="0"/>
              <w:ind w:left="91"/>
              <w:jc w:val="center"/>
              <w:rPr>
                <w:lang w:val="ru-RU"/>
              </w:rPr>
            </w:pPr>
            <w:r>
              <w:t>30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E4" w:rsidRDefault="00DD6FE4" w:rsidP="00D02C8D">
            <w:pPr>
              <w:jc w:val="center"/>
            </w:pPr>
            <w:r>
              <w:rPr>
                <w:lang w:val="ru-RU"/>
              </w:rPr>
              <w:t>б</w:t>
            </w:r>
          </w:p>
        </w:tc>
      </w:tr>
    </w:tbl>
    <w:p w:rsidR="00DD6FE4" w:rsidRDefault="00DD6FE4" w:rsidP="00DD6FE4">
      <w:pPr>
        <w:tabs>
          <w:tab w:val="left" w:pos="3600"/>
        </w:tabs>
        <w:jc w:val="both"/>
        <w:rPr>
          <w:rFonts w:eastAsia="Times New Roman"/>
        </w:rPr>
      </w:pPr>
    </w:p>
    <w:p w:rsidR="00A11F90" w:rsidRDefault="00A11F90"/>
    <w:sectPr w:rsidR="00A11F90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C1" w:rsidRDefault="00C056C1" w:rsidP="00FF68FD">
      <w:r>
        <w:separator/>
      </w:r>
    </w:p>
  </w:endnote>
  <w:endnote w:type="continuationSeparator" w:id="0">
    <w:p w:rsidR="00C056C1" w:rsidRDefault="00C056C1" w:rsidP="00FF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08895"/>
      <w:docPartObj>
        <w:docPartGallery w:val="Page Numbers (Bottom of Page)"/>
        <w:docPartUnique/>
      </w:docPartObj>
    </w:sdtPr>
    <w:sdtContent>
      <w:p w:rsidR="00FF68FD" w:rsidRDefault="00FF6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68FD">
          <w:rPr>
            <w:noProof/>
            <w:lang w:val="ru-RU"/>
          </w:rPr>
          <w:t>1</w:t>
        </w:r>
        <w:r>
          <w:fldChar w:fldCharType="end"/>
        </w:r>
      </w:p>
    </w:sdtContent>
  </w:sdt>
  <w:p w:rsidR="00FF68FD" w:rsidRDefault="00FF6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C1" w:rsidRDefault="00C056C1" w:rsidP="00FF68FD">
      <w:r>
        <w:separator/>
      </w:r>
    </w:p>
  </w:footnote>
  <w:footnote w:type="continuationSeparator" w:id="0">
    <w:p w:rsidR="00C056C1" w:rsidRDefault="00C056C1" w:rsidP="00FF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4"/>
    <w:rsid w:val="00A11F90"/>
    <w:rsid w:val="00C056C1"/>
    <w:rsid w:val="00DD6FE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8F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6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F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8F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6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F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2</cp:revision>
  <cp:lastPrinted>2017-11-01T13:31:00Z</cp:lastPrinted>
  <dcterms:created xsi:type="dcterms:W3CDTF">2017-10-31T13:58:00Z</dcterms:created>
  <dcterms:modified xsi:type="dcterms:W3CDTF">2017-11-01T13:32:00Z</dcterms:modified>
</cp:coreProperties>
</file>